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9F5E91">
        <w:rPr>
          <w:rFonts w:ascii="Times New Roman" w:hAnsi="Times New Roman" w:cs="Times New Roman"/>
          <w:sz w:val="28"/>
          <w:szCs w:val="28"/>
        </w:rPr>
        <w:t>07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F5E91">
        <w:rPr>
          <w:rFonts w:ascii="Times New Roman" w:hAnsi="Times New Roman" w:cs="Times New Roman"/>
          <w:sz w:val="28"/>
          <w:szCs w:val="28"/>
        </w:rPr>
        <w:t>1</w:t>
      </w:r>
      <w:r w:rsidR="00AF456F" w:rsidRPr="002308C1">
        <w:rPr>
          <w:rFonts w:ascii="Times New Roman" w:hAnsi="Times New Roman" w:cs="Times New Roman"/>
          <w:sz w:val="28"/>
          <w:szCs w:val="28"/>
        </w:rPr>
        <w:t>.201</w:t>
      </w:r>
      <w:r w:rsidR="003719A5" w:rsidRPr="002308C1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C90BD0" w:rsidRDefault="00270D1B" w:rsidP="004A6ABF">
      <w:pPr>
        <w:ind w:firstLine="709"/>
        <w:jc w:val="both"/>
        <w:rPr>
          <w:sz w:val="28"/>
          <w:szCs w:val="28"/>
        </w:rPr>
      </w:pPr>
      <w:r w:rsidRPr="00C90BD0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C90BD0">
        <w:rPr>
          <w:sz w:val="28"/>
          <w:szCs w:val="28"/>
        </w:rPr>
        <w:t xml:space="preserve"> (далее </w:t>
      </w:r>
      <w:r w:rsidR="00FF464F" w:rsidRPr="00C90BD0">
        <w:rPr>
          <w:sz w:val="28"/>
          <w:szCs w:val="28"/>
        </w:rPr>
        <w:t>-</w:t>
      </w:r>
      <w:r w:rsidR="00F03E46" w:rsidRPr="00C90BD0">
        <w:rPr>
          <w:sz w:val="28"/>
          <w:szCs w:val="28"/>
        </w:rPr>
        <w:t xml:space="preserve"> Управление)</w:t>
      </w:r>
      <w:r w:rsidRPr="00C90BD0">
        <w:rPr>
          <w:sz w:val="28"/>
          <w:szCs w:val="28"/>
        </w:rPr>
        <w:t xml:space="preserve"> </w:t>
      </w:r>
      <w:r w:rsidR="009F5E91" w:rsidRPr="00C90BD0">
        <w:rPr>
          <w:sz w:val="28"/>
          <w:szCs w:val="28"/>
        </w:rPr>
        <w:t>07</w:t>
      </w:r>
      <w:r w:rsidRPr="00C90BD0">
        <w:rPr>
          <w:sz w:val="28"/>
          <w:szCs w:val="28"/>
        </w:rPr>
        <w:t xml:space="preserve"> </w:t>
      </w:r>
      <w:r w:rsidR="009F5E91" w:rsidRPr="00C90BD0">
        <w:rPr>
          <w:sz w:val="28"/>
          <w:szCs w:val="28"/>
        </w:rPr>
        <w:t>ноября</w:t>
      </w:r>
      <w:r w:rsidR="00383CBD" w:rsidRPr="00C90BD0">
        <w:rPr>
          <w:sz w:val="28"/>
          <w:szCs w:val="28"/>
        </w:rPr>
        <w:t xml:space="preserve"> </w:t>
      </w:r>
      <w:r w:rsidRPr="00C90BD0">
        <w:rPr>
          <w:sz w:val="28"/>
          <w:szCs w:val="28"/>
        </w:rPr>
        <w:t>201</w:t>
      </w:r>
      <w:r w:rsidR="003719A5" w:rsidRPr="00C90BD0">
        <w:rPr>
          <w:sz w:val="28"/>
          <w:szCs w:val="28"/>
        </w:rPr>
        <w:t>9</w:t>
      </w:r>
      <w:r w:rsidRPr="00C90BD0">
        <w:rPr>
          <w:sz w:val="28"/>
          <w:szCs w:val="28"/>
        </w:rPr>
        <w:t xml:space="preserve"> года состоялось заседание </w:t>
      </w:r>
      <w:r w:rsidR="002308C1" w:rsidRPr="00C90BD0">
        <w:rPr>
          <w:sz w:val="28"/>
          <w:szCs w:val="28"/>
        </w:rPr>
        <w:t>Комитета по внутреннему контролю и внутреннему аудиту</w:t>
      </w:r>
      <w:r w:rsidRPr="00C90BD0">
        <w:rPr>
          <w:sz w:val="28"/>
          <w:szCs w:val="28"/>
        </w:rPr>
        <w:t xml:space="preserve"> с повесткой дня:</w:t>
      </w:r>
    </w:p>
    <w:p w:rsidR="00F816F4" w:rsidRDefault="00B90E4D" w:rsidP="004A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="009F509E" w:rsidRPr="00C90BD0">
        <w:rPr>
          <w:sz w:val="28"/>
          <w:szCs w:val="28"/>
        </w:rPr>
        <w:t xml:space="preserve"> результатах комплексной комбинированной проверки деятельности Отдела № 25 Управления Федерального казначейства по Калужской области (далее - Отдел) по исполнению возложенных государственных функций и полномочий за 2018 год, январь-сентябрь 2019 г. </w:t>
      </w:r>
    </w:p>
    <w:p w:rsidR="00B90E4D" w:rsidRPr="00C90BD0" w:rsidRDefault="00B90E4D" w:rsidP="00B90E4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1628A">
        <w:rPr>
          <w:sz w:val="28"/>
          <w:szCs w:val="28"/>
        </w:rPr>
        <w:t xml:space="preserve">О результатах </w:t>
      </w:r>
      <w:r>
        <w:rPr>
          <w:sz w:val="28"/>
          <w:szCs w:val="28"/>
        </w:rPr>
        <w:t>анализа онлайн - Опроса, поступившего с Интернет-сайта Управления</w:t>
      </w:r>
      <w:r w:rsidRPr="0071628A">
        <w:rPr>
          <w:sz w:val="28"/>
          <w:szCs w:val="28"/>
        </w:rPr>
        <w:t>.</w:t>
      </w:r>
    </w:p>
    <w:p w:rsidR="002D00ED" w:rsidRPr="009F509E" w:rsidRDefault="00B90E4D" w:rsidP="009F50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</w:t>
      </w:r>
      <w:r w:rsidR="009F509E" w:rsidRPr="009F509E">
        <w:rPr>
          <w:sz w:val="28"/>
          <w:szCs w:val="28"/>
        </w:rPr>
        <w:t>Н.В. Антонова</w:t>
      </w:r>
      <w:r w:rsidR="00B03DE4" w:rsidRPr="009F509E">
        <w:rPr>
          <w:sz w:val="28"/>
          <w:szCs w:val="28"/>
        </w:rPr>
        <w:t xml:space="preserve"> </w:t>
      </w:r>
      <w:r w:rsidR="009F509E" w:rsidRPr="009F509E">
        <w:rPr>
          <w:sz w:val="28"/>
          <w:szCs w:val="28"/>
        </w:rPr>
        <w:t>–</w:t>
      </w:r>
      <w:r w:rsidR="00F03E46" w:rsidRPr="009F509E">
        <w:rPr>
          <w:sz w:val="28"/>
          <w:szCs w:val="28"/>
        </w:rPr>
        <w:t xml:space="preserve"> </w:t>
      </w:r>
      <w:r w:rsidR="009F509E" w:rsidRPr="009F509E">
        <w:rPr>
          <w:sz w:val="28"/>
          <w:szCs w:val="28"/>
        </w:rPr>
        <w:t>старший казначей</w:t>
      </w:r>
      <w:r w:rsidR="002308C1" w:rsidRPr="009F509E">
        <w:rPr>
          <w:sz w:val="28"/>
          <w:szCs w:val="28"/>
        </w:rPr>
        <w:t xml:space="preserve"> </w:t>
      </w:r>
      <w:r w:rsidR="00F03E46" w:rsidRPr="009F509E">
        <w:rPr>
          <w:sz w:val="28"/>
          <w:szCs w:val="28"/>
        </w:rPr>
        <w:t>отдела внутреннего контроля и аудита</w:t>
      </w:r>
      <w:r w:rsidR="002926C2" w:rsidRPr="009F509E">
        <w:rPr>
          <w:sz w:val="28"/>
          <w:szCs w:val="28"/>
        </w:rPr>
        <w:t xml:space="preserve"> </w:t>
      </w:r>
      <w:r w:rsidR="005A363D" w:rsidRPr="009F509E">
        <w:rPr>
          <w:sz w:val="28"/>
          <w:szCs w:val="28"/>
        </w:rPr>
        <w:t>доложил</w:t>
      </w:r>
      <w:r w:rsidR="002308C1" w:rsidRPr="009F509E">
        <w:rPr>
          <w:sz w:val="28"/>
          <w:szCs w:val="28"/>
        </w:rPr>
        <w:t>а</w:t>
      </w:r>
      <w:r w:rsidR="00F816F4" w:rsidRPr="009F509E">
        <w:rPr>
          <w:sz w:val="28"/>
          <w:szCs w:val="28"/>
        </w:rPr>
        <w:t xml:space="preserve">, что </w:t>
      </w:r>
      <w:r w:rsidR="009F509E" w:rsidRPr="009F509E">
        <w:rPr>
          <w:sz w:val="28"/>
          <w:szCs w:val="28"/>
        </w:rPr>
        <w:t xml:space="preserve">с 7 по 24 октября 2019 года </w:t>
      </w:r>
      <w:r w:rsidR="00755B45" w:rsidRPr="009F509E">
        <w:rPr>
          <w:sz w:val="28"/>
          <w:szCs w:val="28"/>
        </w:rPr>
        <w:t>проведена комплексная комбинированн</w:t>
      </w:r>
      <w:r w:rsidR="00204D6B" w:rsidRPr="009F509E">
        <w:rPr>
          <w:sz w:val="28"/>
          <w:szCs w:val="28"/>
        </w:rPr>
        <w:t xml:space="preserve">ая проверка деятельности Отдела. </w:t>
      </w:r>
      <w:r w:rsidR="00F816F4" w:rsidRPr="009F509E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</w:t>
      </w:r>
      <w:r w:rsidR="005A363D" w:rsidRPr="009F509E">
        <w:rPr>
          <w:snapToGrid w:val="0"/>
          <w:sz w:val="28"/>
          <w:szCs w:val="28"/>
        </w:rPr>
        <w:t xml:space="preserve">территории </w:t>
      </w:r>
      <w:r w:rsidR="009F509E" w:rsidRPr="009F509E">
        <w:rPr>
          <w:snapToGrid w:val="0"/>
          <w:sz w:val="28"/>
          <w:szCs w:val="28"/>
        </w:rPr>
        <w:t>г. Обнинска</w:t>
      </w:r>
      <w:r w:rsidR="002D00ED" w:rsidRPr="009F509E">
        <w:rPr>
          <w:sz w:val="28"/>
          <w:szCs w:val="28"/>
        </w:rPr>
        <w:t>.</w:t>
      </w:r>
      <w:r w:rsidR="00F816F4" w:rsidRPr="009F509E">
        <w:rPr>
          <w:sz w:val="28"/>
          <w:szCs w:val="28"/>
        </w:rPr>
        <w:t xml:space="preserve"> </w:t>
      </w:r>
    </w:p>
    <w:p w:rsidR="0096610C" w:rsidRPr="00370504" w:rsidRDefault="0096610C" w:rsidP="0096610C">
      <w:pPr>
        <w:ind w:firstLine="709"/>
        <w:jc w:val="both"/>
        <w:rPr>
          <w:sz w:val="28"/>
          <w:szCs w:val="28"/>
        </w:rPr>
      </w:pPr>
      <w:r w:rsidRPr="00370504">
        <w:rPr>
          <w:sz w:val="28"/>
          <w:szCs w:val="28"/>
        </w:rPr>
        <w:t>По состоянию на 01.10.2019 фактическая численность Отдела составляла 6 единиц: начальник Отдела - 1; заместитель начальника отдела - 2; главный казначей - 2; казначей - 1.</w:t>
      </w:r>
    </w:p>
    <w:p w:rsidR="005C0322" w:rsidRPr="0096610C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09E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96610C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96610C">
        <w:rPr>
          <w:rFonts w:ascii="Times New Roman" w:hAnsi="Times New Roman" w:cs="Times New Roman"/>
          <w:bCs/>
          <w:sz w:val="28"/>
          <w:szCs w:val="28"/>
        </w:rPr>
        <w:t>,</w:t>
      </w:r>
      <w:r w:rsidRPr="0096610C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BD79B9">
        <w:rPr>
          <w:rFonts w:ascii="Times New Roman" w:hAnsi="Times New Roman" w:cs="Times New Roman"/>
          <w:sz w:val="28"/>
          <w:szCs w:val="28"/>
        </w:rPr>
        <w:t>о</w:t>
      </w:r>
      <w:r w:rsidRPr="0096610C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96610C" w:rsidRPr="0096610C">
        <w:rPr>
          <w:rFonts w:ascii="Times New Roman" w:hAnsi="Times New Roman" w:cs="Times New Roman"/>
          <w:sz w:val="28"/>
          <w:szCs w:val="28"/>
        </w:rPr>
        <w:t>е</w:t>
      </w:r>
      <w:r w:rsidRPr="0096610C">
        <w:rPr>
          <w:rFonts w:ascii="Times New Roman" w:hAnsi="Times New Roman" w:cs="Times New Roman"/>
          <w:sz w:val="28"/>
          <w:szCs w:val="28"/>
        </w:rPr>
        <w:t xml:space="preserve">, не носящие систематический характер. </w:t>
      </w:r>
    </w:p>
    <w:p w:rsidR="005C0322" w:rsidRPr="0096610C" w:rsidRDefault="005C0322" w:rsidP="005C0322">
      <w:pPr>
        <w:pStyle w:val="13"/>
        <w:rPr>
          <w:sz w:val="28"/>
          <w:szCs w:val="28"/>
        </w:rPr>
      </w:pPr>
      <w:r w:rsidRPr="0096610C">
        <w:rPr>
          <w:sz w:val="28"/>
          <w:szCs w:val="28"/>
        </w:rPr>
        <w:t>Расчет интегральной оценки дея</w:t>
      </w:r>
      <w:r w:rsidR="00BE2DE9" w:rsidRPr="0096610C">
        <w:rPr>
          <w:sz w:val="28"/>
          <w:szCs w:val="28"/>
        </w:rPr>
        <w:t>тельности отдела составляет 9,9</w:t>
      </w:r>
      <w:r w:rsidR="002308C1" w:rsidRPr="0096610C">
        <w:rPr>
          <w:sz w:val="28"/>
          <w:szCs w:val="28"/>
        </w:rPr>
        <w:t>9</w:t>
      </w:r>
      <w:r w:rsidR="0096610C" w:rsidRPr="0096610C">
        <w:rPr>
          <w:sz w:val="28"/>
          <w:szCs w:val="28"/>
        </w:rPr>
        <w:t>9</w:t>
      </w:r>
      <w:r w:rsidRPr="0096610C">
        <w:rPr>
          <w:sz w:val="28"/>
          <w:szCs w:val="28"/>
        </w:rPr>
        <w:t xml:space="preserve"> балла - «хорошо».</w:t>
      </w:r>
    </w:p>
    <w:p w:rsidR="00842AEE" w:rsidRDefault="00842AEE" w:rsidP="0096610C">
      <w:pPr>
        <w:ind w:firstLine="709"/>
        <w:jc w:val="both"/>
        <w:rPr>
          <w:sz w:val="28"/>
          <w:szCs w:val="28"/>
        </w:rPr>
      </w:pPr>
      <w:r w:rsidRPr="0096610C">
        <w:rPr>
          <w:sz w:val="28"/>
          <w:szCs w:val="28"/>
        </w:rPr>
        <w:t xml:space="preserve">ВЫСТУПИЛИ: </w:t>
      </w:r>
      <w:r w:rsidR="00BE2DE9" w:rsidRPr="0096610C">
        <w:rPr>
          <w:sz w:val="28"/>
        </w:rPr>
        <w:t>Н.В. Балыбердина</w:t>
      </w:r>
      <w:r w:rsidR="00B03DE4" w:rsidRPr="0096610C">
        <w:rPr>
          <w:sz w:val="28"/>
        </w:rPr>
        <w:t xml:space="preserve"> </w:t>
      </w:r>
      <w:r w:rsidR="00AA0D32" w:rsidRPr="0096610C">
        <w:rPr>
          <w:sz w:val="28"/>
          <w:szCs w:val="28"/>
        </w:rPr>
        <w:t>-</w:t>
      </w:r>
      <w:r w:rsidR="00186C1D" w:rsidRPr="0096610C">
        <w:rPr>
          <w:sz w:val="28"/>
          <w:szCs w:val="28"/>
        </w:rPr>
        <w:t xml:space="preserve"> </w:t>
      </w:r>
      <w:r w:rsidR="002308C1" w:rsidRPr="0096610C">
        <w:rPr>
          <w:sz w:val="28"/>
          <w:szCs w:val="28"/>
        </w:rPr>
        <w:t>председатель Комитета Управления Федерального казначейства по Калужской области по внутреннему контролю и внутреннему аудиту</w:t>
      </w:r>
      <w:r w:rsidR="00B33998" w:rsidRPr="0096610C">
        <w:rPr>
          <w:sz w:val="28"/>
          <w:szCs w:val="28"/>
        </w:rPr>
        <w:t>;</w:t>
      </w:r>
      <w:r w:rsidR="00BE2DE9" w:rsidRPr="0096610C">
        <w:rPr>
          <w:sz w:val="28"/>
          <w:szCs w:val="28"/>
        </w:rPr>
        <w:t xml:space="preserve"> </w:t>
      </w:r>
      <w:r w:rsidR="005C0322" w:rsidRPr="0096610C">
        <w:rPr>
          <w:sz w:val="28"/>
        </w:rPr>
        <w:t>И.А. Коростелев</w:t>
      </w:r>
      <w:r w:rsidR="00E63D9F" w:rsidRPr="0096610C">
        <w:rPr>
          <w:sz w:val="28"/>
          <w:szCs w:val="28"/>
        </w:rPr>
        <w:t xml:space="preserve"> </w:t>
      </w:r>
      <w:r w:rsidR="00B03DE4" w:rsidRPr="0096610C">
        <w:rPr>
          <w:sz w:val="28"/>
          <w:szCs w:val="28"/>
        </w:rPr>
        <w:t>-</w:t>
      </w:r>
      <w:r w:rsidR="00642137" w:rsidRPr="0096610C">
        <w:rPr>
          <w:sz w:val="28"/>
          <w:szCs w:val="28"/>
        </w:rPr>
        <w:t xml:space="preserve"> начальник </w:t>
      </w:r>
      <w:r w:rsidR="00E63D9F" w:rsidRPr="0096610C">
        <w:rPr>
          <w:sz w:val="28"/>
          <w:szCs w:val="28"/>
        </w:rPr>
        <w:t>отдела внутреннего контроля и аудита;</w:t>
      </w:r>
      <w:r w:rsidR="00BE2DE9" w:rsidRPr="0096610C">
        <w:rPr>
          <w:sz w:val="28"/>
          <w:szCs w:val="28"/>
        </w:rPr>
        <w:t xml:space="preserve"> </w:t>
      </w:r>
      <w:r w:rsidR="0096610C" w:rsidRPr="00411052">
        <w:rPr>
          <w:sz w:val="28"/>
          <w:szCs w:val="28"/>
        </w:rPr>
        <w:t>Е.Ю. Арсеева - начальник отдела технологического обеспечения;</w:t>
      </w:r>
      <w:r w:rsidR="0096610C" w:rsidRPr="0096610C">
        <w:rPr>
          <w:szCs w:val="28"/>
        </w:rPr>
        <w:t xml:space="preserve"> </w:t>
      </w:r>
      <w:r w:rsidR="002308C1" w:rsidRPr="0096610C">
        <w:rPr>
          <w:sz w:val="28"/>
          <w:szCs w:val="28"/>
        </w:rPr>
        <w:t>О.Ю. Белова - начальник отдела казначейского сопровождения;</w:t>
      </w:r>
      <w:r w:rsidR="0096610C" w:rsidRPr="0096610C">
        <w:rPr>
          <w:sz w:val="28"/>
          <w:szCs w:val="28"/>
        </w:rPr>
        <w:t xml:space="preserve"> П.В. Продан - заместитель начальника административно-финансового отдела; С.В. Некрасова</w:t>
      </w:r>
      <w:r w:rsidR="002308C1" w:rsidRPr="0096610C">
        <w:rPr>
          <w:sz w:val="28"/>
          <w:szCs w:val="28"/>
        </w:rPr>
        <w:t xml:space="preserve"> - начальник Отдела № </w:t>
      </w:r>
      <w:r w:rsidR="0096610C" w:rsidRPr="0096610C">
        <w:rPr>
          <w:sz w:val="28"/>
          <w:szCs w:val="28"/>
        </w:rPr>
        <w:t>25</w:t>
      </w:r>
      <w:r w:rsidR="002308C1" w:rsidRPr="0096610C">
        <w:rPr>
          <w:sz w:val="28"/>
          <w:szCs w:val="28"/>
        </w:rPr>
        <w:t>.</w:t>
      </w:r>
    </w:p>
    <w:p w:rsidR="00B90E4D" w:rsidRDefault="00B90E4D" w:rsidP="00B90E4D">
      <w:pPr>
        <w:ind w:firstLine="709"/>
        <w:jc w:val="both"/>
        <w:rPr>
          <w:sz w:val="28"/>
          <w:szCs w:val="28"/>
        </w:rPr>
      </w:pPr>
      <w:r w:rsidRPr="001A7126">
        <w:rPr>
          <w:sz w:val="28"/>
          <w:szCs w:val="28"/>
        </w:rPr>
        <w:t xml:space="preserve">По второму вопросу </w:t>
      </w:r>
      <w:r>
        <w:rPr>
          <w:sz w:val="28"/>
          <w:szCs w:val="28"/>
        </w:rPr>
        <w:t>П.В. Продан</w:t>
      </w:r>
      <w:r w:rsidRPr="001A7126">
        <w:rPr>
          <w:sz w:val="28"/>
          <w:szCs w:val="28"/>
        </w:rPr>
        <w:t xml:space="preserve"> </w:t>
      </w:r>
      <w:r w:rsidR="0070432A">
        <w:rPr>
          <w:sz w:val="28"/>
          <w:szCs w:val="28"/>
        </w:rPr>
        <w:t>-</w:t>
      </w:r>
      <w:r w:rsidRPr="001A7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</w:t>
      </w:r>
      <w:r w:rsidRPr="001A7126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1A7126">
        <w:rPr>
          <w:sz w:val="28"/>
          <w:szCs w:val="28"/>
        </w:rPr>
        <w:t xml:space="preserve"> администрат</w:t>
      </w:r>
      <w:r>
        <w:rPr>
          <w:sz w:val="28"/>
          <w:szCs w:val="28"/>
        </w:rPr>
        <w:t>ивно-финансового отдела доложил</w:t>
      </w:r>
      <w:r w:rsidRPr="001A7126">
        <w:rPr>
          <w:sz w:val="28"/>
          <w:szCs w:val="28"/>
        </w:rPr>
        <w:t xml:space="preserve">, что по </w:t>
      </w:r>
      <w:r w:rsidRPr="002F688E">
        <w:rPr>
          <w:sz w:val="28"/>
          <w:szCs w:val="28"/>
        </w:rPr>
        <w:t xml:space="preserve">состоянию на 01 </w:t>
      </w:r>
      <w:r>
        <w:rPr>
          <w:sz w:val="28"/>
          <w:szCs w:val="28"/>
        </w:rPr>
        <w:t>октября 2019</w:t>
      </w:r>
      <w:r w:rsidRPr="002F688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на сайте Управления имеется 1 </w:t>
      </w:r>
      <w:r w:rsidRPr="002F688E">
        <w:rPr>
          <w:sz w:val="28"/>
          <w:szCs w:val="28"/>
        </w:rPr>
        <w:t>анкет</w:t>
      </w:r>
      <w:r>
        <w:rPr>
          <w:sz w:val="28"/>
          <w:szCs w:val="28"/>
        </w:rPr>
        <w:t>а</w:t>
      </w:r>
      <w:r w:rsidRPr="002F68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90E4D" w:rsidRPr="0096610C" w:rsidRDefault="00411052" w:rsidP="0096610C">
      <w:pPr>
        <w:ind w:firstLine="709"/>
        <w:jc w:val="both"/>
        <w:rPr>
          <w:sz w:val="28"/>
          <w:szCs w:val="28"/>
        </w:rPr>
      </w:pPr>
      <w:r w:rsidRPr="0096610C">
        <w:rPr>
          <w:sz w:val="28"/>
          <w:szCs w:val="28"/>
        </w:rPr>
        <w:t xml:space="preserve">ВЫСТУПИЛИ: </w:t>
      </w:r>
      <w:r w:rsidRPr="0096610C">
        <w:rPr>
          <w:sz w:val="28"/>
        </w:rPr>
        <w:t xml:space="preserve">Н.В. Балыбердина </w:t>
      </w:r>
      <w:r w:rsidRPr="0096610C">
        <w:rPr>
          <w:sz w:val="28"/>
          <w:szCs w:val="28"/>
        </w:rPr>
        <w:t>- председатель Комитета Управления Федерального казначейства по Калужской области по внутреннему контролю и внутреннему аудиту</w:t>
      </w:r>
      <w:r>
        <w:rPr>
          <w:sz w:val="28"/>
          <w:szCs w:val="28"/>
        </w:rPr>
        <w:t>.</w:t>
      </w:r>
    </w:p>
    <w:p w:rsidR="0050574A" w:rsidRPr="0089339C" w:rsidRDefault="0050574A" w:rsidP="004A6ABF">
      <w:pPr>
        <w:ind w:firstLine="709"/>
        <w:jc w:val="both"/>
        <w:rPr>
          <w:sz w:val="28"/>
          <w:szCs w:val="28"/>
        </w:rPr>
      </w:pPr>
      <w:r w:rsidRPr="0096610C">
        <w:rPr>
          <w:sz w:val="28"/>
          <w:szCs w:val="28"/>
        </w:rPr>
        <w:t xml:space="preserve">По результатам заседания </w:t>
      </w:r>
      <w:r w:rsidR="002308C1" w:rsidRPr="0096610C">
        <w:rPr>
          <w:sz w:val="28"/>
          <w:szCs w:val="28"/>
        </w:rPr>
        <w:t xml:space="preserve">Комитета по внутреннему контролю и внутреннему аудиту </w:t>
      </w:r>
      <w:r w:rsidRPr="0096610C">
        <w:rPr>
          <w:sz w:val="28"/>
          <w:szCs w:val="28"/>
        </w:rPr>
        <w:t xml:space="preserve">оформлен протокол </w:t>
      </w:r>
      <w:bookmarkStart w:id="0" w:name="_GoBack"/>
      <w:r w:rsidRPr="0089339C">
        <w:rPr>
          <w:sz w:val="28"/>
          <w:szCs w:val="28"/>
        </w:rPr>
        <w:t xml:space="preserve">от </w:t>
      </w:r>
      <w:r w:rsidR="0070432A" w:rsidRPr="0089339C">
        <w:rPr>
          <w:sz w:val="28"/>
          <w:szCs w:val="28"/>
        </w:rPr>
        <w:t>11</w:t>
      </w:r>
      <w:r w:rsidR="00160669" w:rsidRPr="0089339C">
        <w:rPr>
          <w:sz w:val="28"/>
          <w:szCs w:val="28"/>
        </w:rPr>
        <w:t>.</w:t>
      </w:r>
      <w:r w:rsidR="002A769C" w:rsidRPr="0089339C">
        <w:rPr>
          <w:sz w:val="28"/>
          <w:szCs w:val="28"/>
        </w:rPr>
        <w:t>1</w:t>
      </w:r>
      <w:r w:rsidR="0070432A" w:rsidRPr="0089339C">
        <w:rPr>
          <w:sz w:val="28"/>
          <w:szCs w:val="28"/>
        </w:rPr>
        <w:t>1</w:t>
      </w:r>
      <w:r w:rsidR="00160669" w:rsidRPr="0089339C">
        <w:rPr>
          <w:sz w:val="28"/>
          <w:szCs w:val="28"/>
        </w:rPr>
        <w:t>.201</w:t>
      </w:r>
      <w:r w:rsidR="001A7126" w:rsidRPr="0089339C">
        <w:rPr>
          <w:sz w:val="28"/>
          <w:szCs w:val="28"/>
        </w:rPr>
        <w:t>9</w:t>
      </w:r>
      <w:r w:rsidRPr="0089339C">
        <w:rPr>
          <w:sz w:val="28"/>
          <w:szCs w:val="28"/>
        </w:rPr>
        <w:t xml:space="preserve"> №</w:t>
      </w:r>
      <w:r w:rsidR="00383CBD" w:rsidRPr="0089339C">
        <w:rPr>
          <w:sz w:val="28"/>
          <w:szCs w:val="28"/>
        </w:rPr>
        <w:t xml:space="preserve"> </w:t>
      </w:r>
      <w:r w:rsidR="0070432A" w:rsidRPr="0089339C">
        <w:rPr>
          <w:sz w:val="28"/>
          <w:szCs w:val="28"/>
        </w:rPr>
        <w:t>2</w:t>
      </w:r>
      <w:r w:rsidRPr="0089339C">
        <w:rPr>
          <w:sz w:val="28"/>
          <w:szCs w:val="28"/>
        </w:rPr>
        <w:t>.</w:t>
      </w:r>
      <w:bookmarkEnd w:id="0"/>
    </w:p>
    <w:sectPr w:rsidR="0050574A" w:rsidRPr="0089339C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11052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6071B"/>
    <w:rsid w:val="0089339C"/>
    <w:rsid w:val="008B5606"/>
    <w:rsid w:val="008D60DD"/>
    <w:rsid w:val="00930884"/>
    <w:rsid w:val="00930972"/>
    <w:rsid w:val="00951DFE"/>
    <w:rsid w:val="009543D2"/>
    <w:rsid w:val="0096610C"/>
    <w:rsid w:val="009C6CBA"/>
    <w:rsid w:val="009F509E"/>
    <w:rsid w:val="009F5E91"/>
    <w:rsid w:val="00A01DFF"/>
    <w:rsid w:val="00A25E68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E273A"/>
    <w:rsid w:val="00D47C71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DBBC1-20FB-4C9B-8039-5C902B5B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38</cp:revision>
  <cp:lastPrinted>2019-08-27T06:50:00Z</cp:lastPrinted>
  <dcterms:created xsi:type="dcterms:W3CDTF">2019-05-31T05:20:00Z</dcterms:created>
  <dcterms:modified xsi:type="dcterms:W3CDTF">2019-11-12T05:43:00Z</dcterms:modified>
</cp:coreProperties>
</file>