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AD" w:rsidRPr="00121D4D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21D4D">
        <w:rPr>
          <w:rFonts w:ascii="Times New Roman" w:hAnsi="Times New Roman" w:cs="Times New Roman"/>
          <w:sz w:val="28"/>
          <w:szCs w:val="28"/>
        </w:rPr>
        <w:t>Заседание Контрольного Совета</w:t>
      </w:r>
      <w:r w:rsidR="00AF456F"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="003F1591">
        <w:rPr>
          <w:rFonts w:ascii="Times New Roman" w:hAnsi="Times New Roman" w:cs="Times New Roman"/>
          <w:sz w:val="28"/>
          <w:szCs w:val="28"/>
        </w:rPr>
        <w:t>16</w:t>
      </w:r>
      <w:r w:rsidR="00AF456F" w:rsidRPr="00121D4D">
        <w:rPr>
          <w:rFonts w:ascii="Times New Roman" w:hAnsi="Times New Roman" w:cs="Times New Roman"/>
          <w:sz w:val="28"/>
          <w:szCs w:val="28"/>
        </w:rPr>
        <w:t>.0</w:t>
      </w:r>
      <w:r w:rsidR="00160669">
        <w:rPr>
          <w:rFonts w:ascii="Times New Roman" w:hAnsi="Times New Roman" w:cs="Times New Roman"/>
          <w:sz w:val="28"/>
          <w:szCs w:val="28"/>
        </w:rPr>
        <w:t>8</w:t>
      </w:r>
      <w:r w:rsidR="00AF456F" w:rsidRPr="00121D4D">
        <w:rPr>
          <w:rFonts w:ascii="Times New Roman" w:hAnsi="Times New Roman" w:cs="Times New Roman"/>
          <w:sz w:val="28"/>
          <w:szCs w:val="28"/>
        </w:rPr>
        <w:t>.2018</w:t>
      </w:r>
    </w:p>
    <w:p w:rsidR="00270D1B" w:rsidRPr="005275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121D4D" w:rsidRDefault="00270D1B" w:rsidP="00842A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D4D">
        <w:rPr>
          <w:rFonts w:ascii="Times New Roman" w:hAnsi="Times New Roman" w:cs="Times New Roman"/>
          <w:sz w:val="28"/>
          <w:szCs w:val="28"/>
        </w:rPr>
        <w:t xml:space="preserve">В Управлении Федерального казначейства по Калужской области </w:t>
      </w:r>
      <w:r w:rsidR="003F1591">
        <w:rPr>
          <w:rFonts w:ascii="Times New Roman" w:hAnsi="Times New Roman" w:cs="Times New Roman"/>
          <w:sz w:val="28"/>
          <w:szCs w:val="28"/>
        </w:rPr>
        <w:t>16</w:t>
      </w:r>
      <w:r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="00160669">
        <w:rPr>
          <w:rFonts w:ascii="Times New Roman" w:hAnsi="Times New Roman" w:cs="Times New Roman"/>
          <w:sz w:val="28"/>
          <w:szCs w:val="28"/>
        </w:rPr>
        <w:t>августа</w:t>
      </w:r>
      <w:r w:rsidR="00383CBD"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Pr="00121D4D">
        <w:rPr>
          <w:rFonts w:ascii="Times New Roman" w:hAnsi="Times New Roman" w:cs="Times New Roman"/>
          <w:sz w:val="28"/>
          <w:szCs w:val="28"/>
        </w:rPr>
        <w:t>201</w:t>
      </w:r>
      <w:r w:rsidR="00DA3B21" w:rsidRPr="00121D4D">
        <w:rPr>
          <w:rFonts w:ascii="Times New Roman" w:hAnsi="Times New Roman" w:cs="Times New Roman"/>
          <w:sz w:val="28"/>
          <w:szCs w:val="28"/>
        </w:rPr>
        <w:t>8</w:t>
      </w:r>
      <w:r w:rsidRPr="00121D4D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Контрольного Совета с повесткой дня:</w:t>
      </w:r>
    </w:p>
    <w:p w:rsidR="00160669" w:rsidRDefault="00160669" w:rsidP="00842AEE">
      <w:pPr>
        <w:tabs>
          <w:tab w:val="left" w:pos="-284"/>
        </w:tabs>
        <w:ind w:firstLine="709"/>
        <w:jc w:val="both"/>
        <w:rPr>
          <w:sz w:val="28"/>
          <w:szCs w:val="28"/>
        </w:rPr>
      </w:pPr>
      <w:r w:rsidRPr="002F5871">
        <w:rPr>
          <w:sz w:val="28"/>
          <w:szCs w:val="28"/>
        </w:rPr>
        <w:t>1.</w:t>
      </w:r>
      <w:r w:rsidR="00C57E4B" w:rsidRPr="00C57E4B">
        <w:rPr>
          <w:sz w:val="28"/>
          <w:szCs w:val="28"/>
        </w:rPr>
        <w:t xml:space="preserve"> </w:t>
      </w:r>
      <w:r w:rsidR="00C57E4B" w:rsidRPr="00142B2A">
        <w:rPr>
          <w:sz w:val="28"/>
          <w:szCs w:val="28"/>
        </w:rPr>
        <w:t>О результатах комплексной комбинированной проверки деятельности Отдела № 1</w:t>
      </w:r>
      <w:r w:rsidR="00C57E4B">
        <w:rPr>
          <w:sz w:val="28"/>
          <w:szCs w:val="28"/>
        </w:rPr>
        <w:t>6</w:t>
      </w:r>
      <w:r w:rsidR="00C57E4B" w:rsidRPr="00142B2A">
        <w:rPr>
          <w:sz w:val="28"/>
          <w:szCs w:val="28"/>
        </w:rPr>
        <w:t xml:space="preserve"> Управления Федерального казначейства по Калужской области (далее - Отдел) по исполнению возложенных государственных функций и полномочий за 2017 год, январь</w:t>
      </w:r>
      <w:r w:rsidR="00C57E4B">
        <w:rPr>
          <w:sz w:val="28"/>
          <w:szCs w:val="28"/>
        </w:rPr>
        <w:t>-июль</w:t>
      </w:r>
      <w:r w:rsidR="00C57E4B" w:rsidRPr="00142B2A">
        <w:rPr>
          <w:sz w:val="28"/>
          <w:szCs w:val="28"/>
        </w:rPr>
        <w:t xml:space="preserve"> 2018</w:t>
      </w:r>
      <w:r w:rsidR="00C57E4B">
        <w:rPr>
          <w:sz w:val="28"/>
          <w:szCs w:val="28"/>
        </w:rPr>
        <w:t xml:space="preserve"> года</w:t>
      </w:r>
      <w:r>
        <w:rPr>
          <w:sz w:val="28"/>
          <w:szCs w:val="28"/>
        </w:rPr>
        <w:t>;</w:t>
      </w:r>
    </w:p>
    <w:p w:rsidR="00842AEE" w:rsidRPr="00C57E4B" w:rsidRDefault="00C57E4B" w:rsidP="00842A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E4B">
        <w:rPr>
          <w:rFonts w:ascii="Times New Roman" w:hAnsi="Times New Roman" w:cs="Times New Roman"/>
          <w:sz w:val="28"/>
          <w:szCs w:val="28"/>
        </w:rPr>
        <w:t>Н.В. Антонова</w:t>
      </w:r>
      <w:r w:rsidR="00830D27" w:rsidRPr="00C57E4B">
        <w:rPr>
          <w:rFonts w:ascii="Times New Roman" w:hAnsi="Times New Roman" w:cs="Times New Roman"/>
          <w:sz w:val="28"/>
          <w:szCs w:val="28"/>
        </w:rPr>
        <w:t xml:space="preserve"> </w:t>
      </w:r>
      <w:r w:rsidRPr="00C57E4B">
        <w:rPr>
          <w:rFonts w:ascii="Times New Roman" w:hAnsi="Times New Roman" w:cs="Times New Roman"/>
          <w:sz w:val="28"/>
          <w:szCs w:val="28"/>
        </w:rPr>
        <w:t>–</w:t>
      </w:r>
      <w:r w:rsidR="00830D27" w:rsidRPr="00C57E4B">
        <w:rPr>
          <w:rFonts w:ascii="Times New Roman" w:hAnsi="Times New Roman" w:cs="Times New Roman"/>
          <w:sz w:val="28"/>
          <w:szCs w:val="28"/>
        </w:rPr>
        <w:t xml:space="preserve"> </w:t>
      </w:r>
      <w:r w:rsidRPr="00C57E4B">
        <w:rPr>
          <w:rFonts w:ascii="Times New Roman" w:hAnsi="Times New Roman" w:cs="Times New Roman"/>
          <w:sz w:val="28"/>
          <w:szCs w:val="28"/>
        </w:rPr>
        <w:t>старший казначей</w:t>
      </w:r>
      <w:r w:rsidR="00830D27" w:rsidRPr="00C57E4B">
        <w:rPr>
          <w:rFonts w:ascii="Times New Roman" w:hAnsi="Times New Roman" w:cs="Times New Roman"/>
          <w:sz w:val="28"/>
          <w:szCs w:val="28"/>
        </w:rPr>
        <w:t xml:space="preserve"> ОВ</w:t>
      </w:r>
      <w:r w:rsidR="00B133D1" w:rsidRPr="00C57E4B">
        <w:rPr>
          <w:rFonts w:ascii="Times New Roman" w:hAnsi="Times New Roman" w:cs="Times New Roman"/>
          <w:sz w:val="28"/>
          <w:szCs w:val="28"/>
        </w:rPr>
        <w:t>К</w:t>
      </w:r>
      <w:r w:rsidR="00830D27" w:rsidRPr="00C57E4B">
        <w:rPr>
          <w:rFonts w:ascii="Times New Roman" w:hAnsi="Times New Roman" w:cs="Times New Roman"/>
          <w:sz w:val="28"/>
          <w:szCs w:val="28"/>
        </w:rPr>
        <w:t>иА</w:t>
      </w:r>
      <w:r w:rsidR="00842AEE" w:rsidRPr="00C57E4B">
        <w:rPr>
          <w:rFonts w:ascii="Times New Roman" w:hAnsi="Times New Roman" w:cs="Times New Roman"/>
          <w:sz w:val="28"/>
          <w:szCs w:val="28"/>
        </w:rPr>
        <w:t xml:space="preserve"> доложила, что </w:t>
      </w:r>
      <w:r w:rsidRPr="00C57E4B">
        <w:rPr>
          <w:rFonts w:ascii="Times New Roman" w:hAnsi="Times New Roman" w:cs="Times New Roman"/>
          <w:sz w:val="28"/>
          <w:szCs w:val="28"/>
        </w:rPr>
        <w:t xml:space="preserve">с 1 по 09 августа 2018 </w:t>
      </w:r>
      <w:r w:rsidRPr="00C57E4B">
        <w:rPr>
          <w:sz w:val="28"/>
          <w:szCs w:val="28"/>
        </w:rPr>
        <w:t xml:space="preserve">года </w:t>
      </w:r>
      <w:r w:rsidR="00830D27" w:rsidRPr="00C57E4B">
        <w:rPr>
          <w:rFonts w:ascii="Times New Roman" w:hAnsi="Times New Roman" w:cs="Times New Roman"/>
          <w:sz w:val="28"/>
          <w:szCs w:val="28"/>
        </w:rPr>
        <w:t>в Отделе № 1</w:t>
      </w:r>
      <w:r w:rsidRPr="00C57E4B">
        <w:rPr>
          <w:rFonts w:ascii="Times New Roman" w:hAnsi="Times New Roman" w:cs="Times New Roman"/>
          <w:sz w:val="28"/>
          <w:szCs w:val="28"/>
        </w:rPr>
        <w:t>6</w:t>
      </w:r>
      <w:r w:rsidR="00830D27" w:rsidRPr="00C57E4B">
        <w:rPr>
          <w:rFonts w:ascii="Times New Roman" w:hAnsi="Times New Roman" w:cs="Times New Roman"/>
          <w:sz w:val="28"/>
          <w:szCs w:val="28"/>
        </w:rPr>
        <w:t xml:space="preserve"> </w:t>
      </w:r>
      <w:r w:rsidR="00842AEE" w:rsidRPr="00C57E4B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830D27" w:rsidRPr="00C57E4B">
        <w:rPr>
          <w:rFonts w:ascii="Times New Roman" w:hAnsi="Times New Roman" w:cs="Times New Roman"/>
          <w:sz w:val="28"/>
          <w:szCs w:val="28"/>
        </w:rPr>
        <w:t xml:space="preserve">плановая </w:t>
      </w:r>
      <w:r w:rsidR="00842AEE" w:rsidRPr="00C57E4B">
        <w:rPr>
          <w:rFonts w:ascii="Times New Roman" w:hAnsi="Times New Roman" w:cs="Times New Roman"/>
          <w:sz w:val="28"/>
          <w:szCs w:val="28"/>
        </w:rPr>
        <w:t>компл</w:t>
      </w:r>
      <w:r w:rsidR="00830D27" w:rsidRPr="00C57E4B">
        <w:rPr>
          <w:rFonts w:ascii="Times New Roman" w:hAnsi="Times New Roman" w:cs="Times New Roman"/>
          <w:sz w:val="28"/>
          <w:szCs w:val="28"/>
        </w:rPr>
        <w:t>ексная комбинированная проверка.</w:t>
      </w:r>
    </w:p>
    <w:p w:rsidR="00830D27" w:rsidRPr="00B93E72" w:rsidRDefault="00842AEE" w:rsidP="00842A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E72">
        <w:rPr>
          <w:rFonts w:ascii="Times New Roman" w:hAnsi="Times New Roman" w:cs="Times New Roman"/>
          <w:sz w:val="28"/>
          <w:szCs w:val="28"/>
        </w:rPr>
        <w:t>Проверка проведена выборочным способом</w:t>
      </w:r>
      <w:r w:rsidR="00830D27" w:rsidRPr="00B93E72">
        <w:rPr>
          <w:rFonts w:ascii="Times New Roman" w:hAnsi="Times New Roman" w:cs="Times New Roman"/>
          <w:sz w:val="28"/>
          <w:szCs w:val="28"/>
        </w:rPr>
        <w:t xml:space="preserve"> и</w:t>
      </w:r>
      <w:r w:rsidRPr="00B93E72">
        <w:rPr>
          <w:rFonts w:ascii="Times New Roman" w:hAnsi="Times New Roman" w:cs="Times New Roman"/>
          <w:sz w:val="28"/>
          <w:szCs w:val="28"/>
        </w:rPr>
        <w:t xml:space="preserve"> в соо</w:t>
      </w:r>
      <w:r w:rsidR="00830D27" w:rsidRPr="00B93E72">
        <w:rPr>
          <w:rFonts w:ascii="Times New Roman" w:hAnsi="Times New Roman" w:cs="Times New Roman"/>
          <w:sz w:val="28"/>
          <w:szCs w:val="28"/>
        </w:rPr>
        <w:t xml:space="preserve">тветствии с Программой проверки, утвержденной руководителем Управления Н.П. Хвостенко </w:t>
      </w:r>
      <w:r w:rsidR="00B93E72" w:rsidRPr="00B93E72">
        <w:rPr>
          <w:rFonts w:ascii="Times New Roman" w:hAnsi="Times New Roman" w:cs="Times New Roman"/>
          <w:sz w:val="28"/>
          <w:szCs w:val="28"/>
        </w:rPr>
        <w:t>05.07.2018</w:t>
      </w:r>
      <w:r w:rsidR="00830D27" w:rsidRPr="00B93E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2AEE" w:rsidRPr="00621D73" w:rsidRDefault="00842AEE" w:rsidP="00842A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D73">
        <w:rPr>
          <w:rFonts w:ascii="Times New Roman" w:hAnsi="Times New Roman" w:cs="Times New Roman"/>
          <w:sz w:val="28"/>
          <w:szCs w:val="28"/>
        </w:rPr>
        <w:t>По состоянию на 01.0</w:t>
      </w:r>
      <w:r w:rsidR="00621D73">
        <w:rPr>
          <w:rFonts w:ascii="Times New Roman" w:hAnsi="Times New Roman" w:cs="Times New Roman"/>
          <w:sz w:val="28"/>
          <w:szCs w:val="28"/>
        </w:rPr>
        <w:t>8</w:t>
      </w:r>
      <w:r w:rsidRPr="00621D73">
        <w:rPr>
          <w:rFonts w:ascii="Times New Roman" w:hAnsi="Times New Roman" w:cs="Times New Roman"/>
          <w:sz w:val="28"/>
          <w:szCs w:val="28"/>
        </w:rPr>
        <w:t xml:space="preserve">.2018 </w:t>
      </w:r>
      <w:r w:rsidR="00267351" w:rsidRPr="00621D73">
        <w:rPr>
          <w:rFonts w:ascii="Times New Roman" w:hAnsi="Times New Roman" w:cs="Times New Roman"/>
          <w:sz w:val="28"/>
          <w:szCs w:val="28"/>
        </w:rPr>
        <w:t xml:space="preserve">штатная и </w:t>
      </w:r>
      <w:r w:rsidRPr="00621D73">
        <w:rPr>
          <w:rFonts w:ascii="Times New Roman" w:hAnsi="Times New Roman" w:cs="Times New Roman"/>
          <w:sz w:val="28"/>
          <w:szCs w:val="28"/>
        </w:rPr>
        <w:t>фактическая численность Отдела</w:t>
      </w:r>
      <w:r w:rsidR="00267351" w:rsidRPr="00621D73">
        <w:rPr>
          <w:rFonts w:ascii="Times New Roman" w:hAnsi="Times New Roman" w:cs="Times New Roman"/>
          <w:sz w:val="28"/>
          <w:szCs w:val="28"/>
        </w:rPr>
        <w:t xml:space="preserve"> № 1</w:t>
      </w:r>
      <w:r w:rsidR="00621D73" w:rsidRPr="00621D73">
        <w:rPr>
          <w:rFonts w:ascii="Times New Roman" w:hAnsi="Times New Roman" w:cs="Times New Roman"/>
          <w:sz w:val="28"/>
          <w:szCs w:val="28"/>
        </w:rPr>
        <w:t>6</w:t>
      </w:r>
      <w:r w:rsidRPr="00621D73">
        <w:rPr>
          <w:rFonts w:ascii="Times New Roman" w:hAnsi="Times New Roman" w:cs="Times New Roman"/>
          <w:sz w:val="28"/>
          <w:szCs w:val="28"/>
        </w:rPr>
        <w:t xml:space="preserve"> составляла 5 единиц.</w:t>
      </w:r>
    </w:p>
    <w:p w:rsidR="00B500EA" w:rsidRDefault="00B500EA" w:rsidP="00B500EA">
      <w:pPr>
        <w:ind w:firstLine="720"/>
        <w:jc w:val="both"/>
        <w:rPr>
          <w:sz w:val="28"/>
          <w:szCs w:val="28"/>
        </w:rPr>
      </w:pPr>
      <w:r w:rsidRPr="00B6408D">
        <w:rPr>
          <w:sz w:val="28"/>
          <w:szCs w:val="28"/>
        </w:rPr>
        <w:t>По состоянию на 01.08.2018 на обслуживании в Отделе находились следующие виды лицевых счетов:</w:t>
      </w:r>
      <w:r w:rsidRPr="007D4126">
        <w:rPr>
          <w:color w:val="FF0000"/>
          <w:sz w:val="28"/>
          <w:szCs w:val="28"/>
        </w:rPr>
        <w:t xml:space="preserve"> </w:t>
      </w:r>
      <w:r w:rsidRPr="00FE5D9F">
        <w:rPr>
          <w:sz w:val="28"/>
          <w:szCs w:val="28"/>
        </w:rPr>
        <w:t xml:space="preserve">1 - лицевой счет для учета операций со средствами во временном распоряжении по коду «05» федерального уровня; 14 - лицевых счетов бюджета по коду «02». </w:t>
      </w:r>
    </w:p>
    <w:p w:rsidR="00B500EA" w:rsidRPr="00C07CDD" w:rsidRDefault="00B500EA" w:rsidP="00B500EA">
      <w:pPr>
        <w:pStyle w:val="13"/>
        <w:rPr>
          <w:sz w:val="28"/>
          <w:szCs w:val="28"/>
        </w:rPr>
      </w:pPr>
      <w:r>
        <w:rPr>
          <w:sz w:val="28"/>
          <w:szCs w:val="28"/>
        </w:rPr>
        <w:t>Д</w:t>
      </w:r>
      <w:r w:rsidRPr="00CF35D1">
        <w:rPr>
          <w:sz w:val="28"/>
          <w:szCs w:val="28"/>
        </w:rPr>
        <w:t>ея</w:t>
      </w:r>
      <w:r>
        <w:rPr>
          <w:sz w:val="28"/>
          <w:szCs w:val="28"/>
        </w:rPr>
        <w:t xml:space="preserve">тельность Отдела осуществлялась в основном в </w:t>
      </w:r>
      <w:r w:rsidRPr="00CF35D1">
        <w:rPr>
          <w:sz w:val="28"/>
          <w:szCs w:val="28"/>
        </w:rPr>
        <w:t>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CF35D1">
        <w:rPr>
          <w:bCs/>
          <w:sz w:val="28"/>
          <w:szCs w:val="28"/>
        </w:rPr>
        <w:t>,</w:t>
      </w:r>
      <w:r w:rsidRPr="00CF35D1">
        <w:rPr>
          <w:sz w:val="28"/>
          <w:szCs w:val="28"/>
        </w:rPr>
        <w:t xml:space="preserve"> однако имели место нарушения</w:t>
      </w:r>
      <w:r w:rsidR="007D2EDC">
        <w:rPr>
          <w:sz w:val="28"/>
          <w:szCs w:val="28"/>
        </w:rPr>
        <w:t xml:space="preserve"> и недостатки</w:t>
      </w:r>
      <w:r w:rsidRPr="00CF35D1">
        <w:rPr>
          <w:sz w:val="28"/>
          <w:szCs w:val="28"/>
        </w:rPr>
        <w:t>, не носящие систематический характер. Согласно пункту 7.2. Стандарта управления внутренними (операционными) казначейскими рисками в Федеральном казначействе, утвержденного приказом Федерального казначейства от 29.09.2017 № 259</w:t>
      </w:r>
      <w:r>
        <w:rPr>
          <w:sz w:val="28"/>
          <w:szCs w:val="28"/>
        </w:rPr>
        <w:t>,</w:t>
      </w:r>
      <w:r w:rsidRPr="00CF35D1">
        <w:rPr>
          <w:sz w:val="28"/>
          <w:szCs w:val="28"/>
        </w:rPr>
        <w:t xml:space="preserve"> функционирование системы управления внутренними рисками </w:t>
      </w:r>
      <w:r>
        <w:rPr>
          <w:sz w:val="28"/>
          <w:szCs w:val="28"/>
        </w:rPr>
        <w:t xml:space="preserve">в период с января по июль 2018 года в Отделе признается эффективным, однако степень надежности внутреннего контроля признана недостаточно надежной. Интегральная оценка, </w:t>
      </w:r>
      <w:r w:rsidRPr="00524405">
        <w:rPr>
          <w:sz w:val="28"/>
          <w:szCs w:val="28"/>
        </w:rPr>
        <w:t>согласно Порядку осуществления интегральной оценки деятельности территориальных отделов Управления Федерального казначейства по Калужской области, утвержденному пр</w:t>
      </w:r>
      <w:r>
        <w:rPr>
          <w:sz w:val="28"/>
          <w:szCs w:val="28"/>
        </w:rPr>
        <w:t xml:space="preserve">иказом Управления от 18.09.2017 </w:t>
      </w:r>
      <w:r w:rsidRPr="00524405">
        <w:rPr>
          <w:sz w:val="28"/>
          <w:szCs w:val="28"/>
        </w:rPr>
        <w:t xml:space="preserve">№ 298, по </w:t>
      </w:r>
      <w:r w:rsidRPr="00C07CDD">
        <w:rPr>
          <w:sz w:val="28"/>
          <w:szCs w:val="28"/>
        </w:rPr>
        <w:t>итогам контрольных мероприятий составила 9,9</w:t>
      </w:r>
      <w:r>
        <w:rPr>
          <w:sz w:val="28"/>
          <w:szCs w:val="28"/>
        </w:rPr>
        <w:t>97</w:t>
      </w:r>
      <w:r w:rsidRPr="00C07CDD">
        <w:rPr>
          <w:sz w:val="28"/>
          <w:szCs w:val="28"/>
        </w:rPr>
        <w:t xml:space="preserve"> балл – «хорошо».</w:t>
      </w:r>
    </w:p>
    <w:p w:rsidR="00842AEE" w:rsidRPr="00B500EA" w:rsidRDefault="00842AEE" w:rsidP="00842AEE">
      <w:pPr>
        <w:ind w:firstLine="709"/>
        <w:jc w:val="both"/>
        <w:rPr>
          <w:sz w:val="28"/>
        </w:rPr>
      </w:pPr>
      <w:r w:rsidRPr="00B500EA">
        <w:rPr>
          <w:sz w:val="28"/>
        </w:rPr>
        <w:t xml:space="preserve">ВЫСТУПИЛИ: </w:t>
      </w:r>
      <w:r w:rsidR="00B500EA" w:rsidRPr="00B500EA">
        <w:rPr>
          <w:sz w:val="28"/>
        </w:rPr>
        <w:t>А.Н.</w:t>
      </w:r>
      <w:r w:rsidR="00AE0926">
        <w:rPr>
          <w:sz w:val="28"/>
        </w:rPr>
        <w:t xml:space="preserve"> </w:t>
      </w:r>
      <w:bookmarkStart w:id="0" w:name="_GoBack"/>
      <w:bookmarkEnd w:id="0"/>
      <w:r w:rsidR="00B500EA" w:rsidRPr="00B500EA">
        <w:rPr>
          <w:sz w:val="28"/>
        </w:rPr>
        <w:t>Васин</w:t>
      </w:r>
      <w:r w:rsidRPr="00B500EA">
        <w:rPr>
          <w:sz w:val="28"/>
        </w:rPr>
        <w:t xml:space="preserve">; </w:t>
      </w:r>
      <w:r w:rsidR="00B500EA" w:rsidRPr="00B500EA">
        <w:rPr>
          <w:sz w:val="28"/>
        </w:rPr>
        <w:t>Г.М. Савина</w:t>
      </w:r>
      <w:r w:rsidRPr="00B500EA">
        <w:rPr>
          <w:sz w:val="28"/>
        </w:rPr>
        <w:t xml:space="preserve">; </w:t>
      </w:r>
      <w:r w:rsidR="00B500EA" w:rsidRPr="00B500EA">
        <w:rPr>
          <w:sz w:val="28"/>
        </w:rPr>
        <w:t>О.В. Костылева; Д.В. Доценко.</w:t>
      </w:r>
    </w:p>
    <w:p w:rsidR="0050574A" w:rsidRPr="00B500EA" w:rsidRDefault="0050574A" w:rsidP="00842A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0EA">
        <w:rPr>
          <w:rFonts w:ascii="Times New Roman" w:hAnsi="Times New Roman" w:cs="Times New Roman"/>
          <w:sz w:val="28"/>
          <w:szCs w:val="28"/>
        </w:rPr>
        <w:t xml:space="preserve">По результатам заседания Контрольного Совета оформлен протокол от </w:t>
      </w:r>
      <w:r w:rsidR="00B500EA" w:rsidRPr="00B500EA">
        <w:rPr>
          <w:rFonts w:ascii="Times New Roman" w:hAnsi="Times New Roman" w:cs="Times New Roman"/>
          <w:sz w:val="28"/>
          <w:szCs w:val="28"/>
        </w:rPr>
        <w:t>17</w:t>
      </w:r>
      <w:r w:rsidR="00160669" w:rsidRPr="00B500EA">
        <w:rPr>
          <w:rFonts w:ascii="Times New Roman" w:hAnsi="Times New Roman" w:cs="Times New Roman"/>
          <w:sz w:val="28"/>
          <w:szCs w:val="28"/>
        </w:rPr>
        <w:t>.08.2018</w:t>
      </w:r>
      <w:r w:rsidRPr="00B500EA">
        <w:rPr>
          <w:rFonts w:ascii="Times New Roman" w:hAnsi="Times New Roman" w:cs="Times New Roman"/>
          <w:sz w:val="28"/>
          <w:szCs w:val="28"/>
        </w:rPr>
        <w:t xml:space="preserve"> №</w:t>
      </w:r>
      <w:r w:rsidR="00383CBD" w:rsidRPr="00B500EA">
        <w:rPr>
          <w:rFonts w:ascii="Times New Roman" w:hAnsi="Times New Roman" w:cs="Times New Roman"/>
          <w:sz w:val="28"/>
          <w:szCs w:val="28"/>
        </w:rPr>
        <w:t xml:space="preserve"> </w:t>
      </w:r>
      <w:r w:rsidR="00B500EA" w:rsidRPr="00B500EA">
        <w:rPr>
          <w:rFonts w:ascii="Times New Roman" w:hAnsi="Times New Roman" w:cs="Times New Roman"/>
          <w:sz w:val="28"/>
          <w:szCs w:val="28"/>
        </w:rPr>
        <w:t>9</w:t>
      </w:r>
      <w:r w:rsidRPr="00B500EA">
        <w:rPr>
          <w:rFonts w:ascii="Times New Roman" w:hAnsi="Times New Roman" w:cs="Times New Roman"/>
          <w:sz w:val="28"/>
          <w:szCs w:val="28"/>
        </w:rPr>
        <w:t>.</w:t>
      </w:r>
    </w:p>
    <w:sectPr w:rsidR="0050574A" w:rsidRPr="00B500EA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606" w:rsidRDefault="008B5606" w:rsidP="008B5606">
      <w:r>
        <w:separator/>
      </w:r>
    </w:p>
  </w:endnote>
  <w:endnote w:type="continuationSeparator" w:id="0">
    <w:p w:rsidR="008B5606" w:rsidRDefault="008B5606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606" w:rsidRDefault="008B5606" w:rsidP="008B5606">
      <w:r>
        <w:separator/>
      </w:r>
    </w:p>
  </w:footnote>
  <w:footnote w:type="continuationSeparator" w:id="0">
    <w:p w:rsidR="008B5606" w:rsidRDefault="008B5606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098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72572"/>
    <w:rsid w:val="00121D4D"/>
    <w:rsid w:val="00160669"/>
    <w:rsid w:val="001A7645"/>
    <w:rsid w:val="00267351"/>
    <w:rsid w:val="00270D1B"/>
    <w:rsid w:val="002872AD"/>
    <w:rsid w:val="002A7245"/>
    <w:rsid w:val="002B0202"/>
    <w:rsid w:val="00383CBD"/>
    <w:rsid w:val="003A1A40"/>
    <w:rsid w:val="003F1591"/>
    <w:rsid w:val="004503CB"/>
    <w:rsid w:val="0049599B"/>
    <w:rsid w:val="0050574A"/>
    <w:rsid w:val="005275C9"/>
    <w:rsid w:val="005B4A05"/>
    <w:rsid w:val="005C05A2"/>
    <w:rsid w:val="0061518C"/>
    <w:rsid w:val="00621D73"/>
    <w:rsid w:val="0068600E"/>
    <w:rsid w:val="00792850"/>
    <w:rsid w:val="007D2EDC"/>
    <w:rsid w:val="00830D27"/>
    <w:rsid w:val="008341B3"/>
    <w:rsid w:val="00842AEE"/>
    <w:rsid w:val="008B5606"/>
    <w:rsid w:val="00930972"/>
    <w:rsid w:val="00951DFE"/>
    <w:rsid w:val="00AE0926"/>
    <w:rsid w:val="00AF456F"/>
    <w:rsid w:val="00B00C02"/>
    <w:rsid w:val="00B133D1"/>
    <w:rsid w:val="00B21C2A"/>
    <w:rsid w:val="00B500EA"/>
    <w:rsid w:val="00B54098"/>
    <w:rsid w:val="00B93E72"/>
    <w:rsid w:val="00C57E4B"/>
    <w:rsid w:val="00CE273A"/>
    <w:rsid w:val="00DA3B21"/>
    <w:rsid w:val="00E73959"/>
    <w:rsid w:val="00EE6C11"/>
    <w:rsid w:val="00EF224F"/>
    <w:rsid w:val="00F7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8BF85-4C14-4D96-8FD0-C07338EF3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33</cp:revision>
  <cp:lastPrinted>2016-04-08T05:43:00Z</cp:lastPrinted>
  <dcterms:created xsi:type="dcterms:W3CDTF">2018-03-02T07:34:00Z</dcterms:created>
  <dcterms:modified xsi:type="dcterms:W3CDTF">2018-08-20T06:12:00Z</dcterms:modified>
</cp:coreProperties>
</file>