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Default="00270D1B" w:rsidP="00270D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D1B">
        <w:rPr>
          <w:rFonts w:ascii="Times New Roman" w:hAnsi="Times New Roman" w:cs="Times New Roman"/>
          <w:b/>
          <w:sz w:val="28"/>
          <w:szCs w:val="28"/>
        </w:rPr>
        <w:t>Заседание Контрольного Совета</w:t>
      </w:r>
    </w:p>
    <w:p w:rsidR="00270D1B" w:rsidRDefault="00270D1B" w:rsidP="00270D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D1B" w:rsidRDefault="00270D1B" w:rsidP="00270D1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 4 апреля 2016 года состоялось заседание Контрольного Совета с повесткой дня:</w:t>
      </w:r>
    </w:p>
    <w:p w:rsidR="00270D1B" w:rsidRDefault="00270D1B" w:rsidP="00270D1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комплексной комбинированной проверки деятельности Отдела № 16 Управления Федерального казначейства по Калужской области по исполнению возложенных государственных функций и полномочий за 2015 год, январь – февраль 2016</w:t>
      </w:r>
      <w:r w:rsidR="00EF224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</w:t>
      </w:r>
    </w:p>
    <w:p w:rsidR="00270D1B" w:rsidRDefault="00270D1B" w:rsidP="00270D1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анализа онлайн-опроса, поступившего с Интернет-сайта Управления. </w:t>
      </w:r>
    </w:p>
    <w:p w:rsidR="0050574A" w:rsidRPr="00270D1B" w:rsidRDefault="0050574A" w:rsidP="0050574A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заседания Контрольного Совета оформлен протокол от 04.04.2016 г. №2. </w:t>
      </w:r>
    </w:p>
    <w:sectPr w:rsidR="0050574A" w:rsidRPr="00270D1B" w:rsidSect="00270D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270D1B"/>
    <w:rsid w:val="002872AD"/>
    <w:rsid w:val="0050574A"/>
    <w:rsid w:val="005C05A2"/>
    <w:rsid w:val="00EF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5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FF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Блинова Надежда Витальевна</cp:lastModifiedBy>
  <cp:revision>4</cp:revision>
  <cp:lastPrinted>2016-04-08T05:43:00Z</cp:lastPrinted>
  <dcterms:created xsi:type="dcterms:W3CDTF">2016-04-08T05:33:00Z</dcterms:created>
  <dcterms:modified xsi:type="dcterms:W3CDTF">2016-04-08T06:24:00Z</dcterms:modified>
</cp:coreProperties>
</file>